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38393" w14:textId="77777777" w:rsidR="00B53F19" w:rsidRDefault="00277A2F">
      <w:pPr>
        <w:jc w:val="center"/>
        <w:rPr>
          <w:b/>
        </w:rPr>
      </w:pPr>
      <w:r>
        <w:rPr>
          <w:b/>
        </w:rPr>
        <w:t>Pattison's Academy Board Meeting Agenda</w:t>
      </w:r>
    </w:p>
    <w:p w14:paraId="349B7B64" w14:textId="77777777" w:rsidR="00B53F19" w:rsidRDefault="00277A2F">
      <w:pPr>
        <w:jc w:val="center"/>
        <w:rPr>
          <w:b/>
        </w:rPr>
      </w:pPr>
      <w:r>
        <w:rPr>
          <w:b/>
        </w:rPr>
        <w:t xml:space="preserve">721 </w:t>
      </w:r>
      <w:proofErr w:type="spellStart"/>
      <w:r>
        <w:rPr>
          <w:b/>
        </w:rPr>
        <w:t>Wappoo</w:t>
      </w:r>
      <w:proofErr w:type="spellEnd"/>
      <w:r>
        <w:rPr>
          <w:b/>
        </w:rPr>
        <w:t xml:space="preserve"> Rd., Charleston, SC 29407 &amp; Zoom</w:t>
      </w:r>
    </w:p>
    <w:p w14:paraId="4BD96EC3" w14:textId="77777777" w:rsidR="00B53F19" w:rsidRDefault="00277A2F">
      <w:pPr>
        <w:jc w:val="center"/>
        <w:rPr>
          <w:b/>
        </w:rPr>
      </w:pPr>
      <w:r>
        <w:rPr>
          <w:b/>
        </w:rPr>
        <w:t>Tuesday, September 19, 2023</w:t>
      </w:r>
    </w:p>
    <w:p w14:paraId="6F7B1AF5" w14:textId="77777777" w:rsidR="00B53F19" w:rsidRDefault="00277A2F">
      <w:pPr>
        <w:jc w:val="center"/>
        <w:rPr>
          <w:b/>
        </w:rPr>
      </w:pPr>
      <w:r>
        <w:rPr>
          <w:b/>
        </w:rPr>
        <w:t>5:00 pm-6:30 pm</w:t>
      </w:r>
    </w:p>
    <w:p w14:paraId="60C62D53" w14:textId="77777777" w:rsidR="00B53F19" w:rsidRDefault="00277A2F">
      <w:pPr>
        <w:jc w:val="center"/>
        <w:rPr>
          <w:b/>
        </w:rPr>
      </w:pPr>
      <w:r>
        <w:rPr>
          <w:b/>
        </w:rPr>
        <w:t>Presiding: Carol Aust, Board Chair</w:t>
      </w:r>
    </w:p>
    <w:p w14:paraId="2DC5C0D0" w14:textId="77777777" w:rsidR="00B53F19" w:rsidRDefault="00B53F19">
      <w:pPr>
        <w:jc w:val="center"/>
        <w:rPr>
          <w:rFonts w:ascii="Roboto" w:eastAsia="Roboto" w:hAnsi="Roboto" w:cs="Roboto"/>
          <w:b/>
          <w:sz w:val="21"/>
          <w:szCs w:val="21"/>
        </w:rPr>
      </w:pPr>
    </w:p>
    <w:p w14:paraId="1682C87A" w14:textId="77777777" w:rsidR="00B53F19" w:rsidRDefault="00277A2F">
      <w:pPr>
        <w:jc w:val="center"/>
        <w:rPr>
          <w:rFonts w:ascii="Times New Roman" w:eastAsia="Times New Roman" w:hAnsi="Times New Roman" w:cs="Times New Roman"/>
          <w:sz w:val="26"/>
          <w:szCs w:val="26"/>
        </w:rPr>
      </w:pPr>
      <w:r>
        <w:rPr>
          <w:color w:val="3C4043"/>
          <w:highlight w:val="white"/>
        </w:rPr>
        <w:t>Join Zoom Meeting</w:t>
      </w:r>
      <w:hyperlink r:id="rId7">
        <w:r>
          <w:rPr>
            <w:color w:val="3C4043"/>
            <w:highlight w:val="white"/>
          </w:rPr>
          <w:t xml:space="preserve"> </w:t>
        </w:r>
      </w:hyperlink>
      <w:hyperlink r:id="rId8">
        <w:r>
          <w:rPr>
            <w:rFonts w:ascii="Roboto" w:eastAsia="Roboto" w:hAnsi="Roboto" w:cs="Roboto"/>
            <w:color w:val="1155CC"/>
            <w:sz w:val="21"/>
            <w:szCs w:val="21"/>
            <w:highlight w:val="white"/>
            <w:u w:val="single"/>
          </w:rPr>
          <w:t>https://zoom.us/j/97211710109?pwd=czRDeVZpOFFuRXhHZTR6YXp5R2tBUT09</w:t>
        </w:r>
      </w:hyperlink>
    </w:p>
    <w:p w14:paraId="3251ACCA" w14:textId="77777777" w:rsidR="00B53F19" w:rsidRDefault="00B53F19">
      <w:pPr>
        <w:rPr>
          <w:b/>
          <w:sz w:val="20"/>
          <w:szCs w:val="20"/>
          <w:u w:val="single"/>
        </w:rPr>
      </w:pPr>
    </w:p>
    <w:p w14:paraId="025E8B44" w14:textId="77777777" w:rsidR="00B53F19" w:rsidRDefault="00B53F19">
      <w:pPr>
        <w:rPr>
          <w:b/>
          <w:sz w:val="20"/>
          <w:szCs w:val="20"/>
          <w:u w:val="single"/>
        </w:rPr>
      </w:pPr>
    </w:p>
    <w:p w14:paraId="001166EE" w14:textId="77777777" w:rsidR="00B53F19" w:rsidRDefault="00277A2F">
      <w:r>
        <w:rPr>
          <w:b/>
          <w:u w:val="single"/>
        </w:rPr>
        <w:t xml:space="preserve">AGENDA ITEM </w:t>
      </w:r>
      <w:r>
        <w:rPr>
          <w:u w:val="single"/>
        </w:rPr>
        <w:tab/>
      </w:r>
      <w:r>
        <w:rPr>
          <w:u w:val="single"/>
        </w:rPr>
        <w:tab/>
      </w:r>
      <w:r>
        <w:rPr>
          <w:u w:val="single"/>
        </w:rPr>
        <w:tab/>
      </w:r>
      <w:r>
        <w:rPr>
          <w:u w:val="single"/>
        </w:rPr>
        <w:tab/>
      </w:r>
      <w:r>
        <w:rPr>
          <w:u w:val="single"/>
        </w:rPr>
        <w:tab/>
      </w:r>
      <w:r>
        <w:rPr>
          <w:u w:val="single"/>
        </w:rPr>
        <w:tab/>
      </w:r>
      <w:r>
        <w:rPr>
          <w:u w:val="single"/>
        </w:rPr>
        <w:tab/>
      </w:r>
      <w:r>
        <w:rPr>
          <w:b/>
          <w:u w:val="single"/>
        </w:rPr>
        <w:tab/>
        <w:t>Inform/Act/Discuss</w:t>
      </w:r>
      <w:r>
        <w:rPr>
          <w:b/>
        </w:rPr>
        <w:br/>
      </w:r>
      <w:r>
        <w:rPr>
          <w:b/>
        </w:rPr>
        <w:tab/>
      </w:r>
      <w:r>
        <w:rPr>
          <w:b/>
        </w:rPr>
        <w:tab/>
      </w:r>
      <w:r>
        <w:rPr>
          <w:b/>
        </w:rPr>
        <w:tab/>
      </w:r>
    </w:p>
    <w:p w14:paraId="36A666EB" w14:textId="77777777" w:rsidR="00B53F19" w:rsidRDefault="00277A2F">
      <w:pPr>
        <w:numPr>
          <w:ilvl w:val="0"/>
          <w:numId w:val="1"/>
        </w:numPr>
        <w:ind w:left="360"/>
        <w:rPr>
          <w:b/>
        </w:rPr>
      </w:pPr>
      <w:r>
        <w:rPr>
          <w:b/>
        </w:rPr>
        <w:t>Welcome/Call to Order/Quorum Established</w:t>
      </w:r>
      <w:r>
        <w:rPr>
          <w:b/>
        </w:rPr>
        <w:tab/>
      </w:r>
      <w:r>
        <w:rPr>
          <w:b/>
        </w:rPr>
        <w:tab/>
      </w:r>
      <w:r>
        <w:rPr>
          <w:b/>
        </w:rPr>
        <w:tab/>
      </w:r>
      <w:r>
        <w:rPr>
          <w:b/>
        </w:rPr>
        <w:tab/>
      </w:r>
      <w:r>
        <w:rPr>
          <w:b/>
        </w:rPr>
        <w:tab/>
        <w:t>Act</w:t>
      </w:r>
    </w:p>
    <w:p w14:paraId="6FC01EB4" w14:textId="5B621500" w:rsidR="003E6DBD" w:rsidRPr="004C2A24" w:rsidRDefault="004C2A24" w:rsidP="003E6DBD">
      <w:pPr>
        <w:ind w:left="360"/>
        <w:rPr>
          <w:b/>
          <w:color w:val="FF0000"/>
        </w:rPr>
      </w:pPr>
      <w:r w:rsidRPr="004C2A24">
        <w:rPr>
          <w:b/>
          <w:color w:val="FF0000"/>
        </w:rPr>
        <w:t>5:00 pm Carol Aust opened the meeting with a quorum present</w:t>
      </w:r>
    </w:p>
    <w:p w14:paraId="28C72786" w14:textId="49BCEC40" w:rsidR="00B53F19" w:rsidRDefault="00277A2F">
      <w:pPr>
        <w:numPr>
          <w:ilvl w:val="0"/>
          <w:numId w:val="1"/>
        </w:numPr>
        <w:ind w:left="360"/>
        <w:rPr>
          <w:b/>
        </w:rPr>
      </w:pPr>
      <w:r>
        <w:rPr>
          <w:b/>
        </w:rPr>
        <w:t>Public Comments</w:t>
      </w:r>
      <w:r>
        <w:rPr>
          <w:b/>
        </w:rPr>
        <w:tab/>
      </w:r>
    </w:p>
    <w:p w14:paraId="09739FE4" w14:textId="77777777" w:rsidR="003E6DBD" w:rsidRDefault="003E6DBD" w:rsidP="003E6DBD">
      <w:pPr>
        <w:ind w:left="360"/>
        <w:rPr>
          <w:b/>
        </w:rPr>
      </w:pPr>
    </w:p>
    <w:p w14:paraId="7B4406A2" w14:textId="5CBE3E94" w:rsidR="00B53F19" w:rsidRDefault="00277A2F">
      <w:pPr>
        <w:numPr>
          <w:ilvl w:val="0"/>
          <w:numId w:val="1"/>
        </w:numPr>
        <w:ind w:left="360"/>
        <w:rPr>
          <w:b/>
        </w:rPr>
      </w:pPr>
      <w:r>
        <w:rPr>
          <w:b/>
        </w:rPr>
        <w:t>Approve July 2023 Meeting Minutes</w:t>
      </w:r>
      <w:r>
        <w:rPr>
          <w:b/>
        </w:rPr>
        <w:tab/>
      </w:r>
      <w:r>
        <w:rPr>
          <w:b/>
        </w:rPr>
        <w:tab/>
      </w:r>
      <w:r>
        <w:rPr>
          <w:b/>
        </w:rPr>
        <w:tab/>
      </w:r>
      <w:r>
        <w:rPr>
          <w:b/>
        </w:rPr>
        <w:tab/>
      </w:r>
      <w:r>
        <w:rPr>
          <w:b/>
        </w:rPr>
        <w:tab/>
      </w:r>
      <w:r>
        <w:rPr>
          <w:b/>
        </w:rPr>
        <w:tab/>
        <w:t>Act</w:t>
      </w:r>
    </w:p>
    <w:p w14:paraId="59DC17E5" w14:textId="50AA73AC" w:rsidR="003E6DBD" w:rsidRPr="004C2A24" w:rsidRDefault="004C2A24" w:rsidP="003E6DBD">
      <w:pPr>
        <w:ind w:left="360"/>
        <w:rPr>
          <w:b/>
          <w:color w:val="FF0000"/>
        </w:rPr>
      </w:pPr>
      <w:r w:rsidRPr="004C2A24">
        <w:rPr>
          <w:b/>
          <w:color w:val="FF0000"/>
        </w:rPr>
        <w:t>Eric W. motions to approve, Jen P. seconds</w:t>
      </w:r>
    </w:p>
    <w:p w14:paraId="2BE65096" w14:textId="42032185" w:rsidR="004C2A24" w:rsidRPr="004C2A24" w:rsidRDefault="004C2A24" w:rsidP="003E6DBD">
      <w:pPr>
        <w:ind w:left="360"/>
        <w:rPr>
          <w:b/>
          <w:color w:val="FF0000"/>
        </w:rPr>
      </w:pPr>
      <w:r w:rsidRPr="004C2A24">
        <w:rPr>
          <w:b/>
          <w:color w:val="FF0000"/>
        </w:rPr>
        <w:t>The motion was unanimously approved by the board.</w:t>
      </w:r>
    </w:p>
    <w:p w14:paraId="7BBF7593" w14:textId="33C9A56D" w:rsidR="00B53F19" w:rsidRDefault="00277A2F">
      <w:pPr>
        <w:numPr>
          <w:ilvl w:val="0"/>
          <w:numId w:val="1"/>
        </w:numPr>
        <w:ind w:left="360"/>
        <w:rPr>
          <w:b/>
        </w:rPr>
      </w:pPr>
      <w:r>
        <w:rPr>
          <w:b/>
        </w:rPr>
        <w:t>CEO’s Report</w:t>
      </w:r>
      <w:r>
        <w:rPr>
          <w:b/>
        </w:rPr>
        <w:tab/>
      </w:r>
      <w:r>
        <w:rPr>
          <w:b/>
        </w:rPr>
        <w:tab/>
      </w:r>
      <w:r>
        <w:rPr>
          <w:b/>
        </w:rPr>
        <w:tab/>
      </w:r>
      <w:r>
        <w:rPr>
          <w:b/>
        </w:rPr>
        <w:tab/>
      </w:r>
      <w:r>
        <w:rPr>
          <w:b/>
        </w:rPr>
        <w:tab/>
      </w:r>
      <w:r>
        <w:rPr>
          <w:b/>
        </w:rPr>
        <w:tab/>
      </w:r>
      <w:r>
        <w:rPr>
          <w:b/>
        </w:rPr>
        <w:tab/>
      </w:r>
      <w:r>
        <w:rPr>
          <w:b/>
        </w:rPr>
        <w:tab/>
      </w:r>
      <w:r>
        <w:rPr>
          <w:b/>
        </w:rPr>
        <w:tab/>
        <w:t>Inform</w:t>
      </w:r>
    </w:p>
    <w:p w14:paraId="2FD18D47" w14:textId="77777777" w:rsidR="003E6DBD" w:rsidRDefault="003E6DBD" w:rsidP="003E6DBD">
      <w:pPr>
        <w:ind w:left="360"/>
        <w:rPr>
          <w:b/>
        </w:rPr>
      </w:pPr>
    </w:p>
    <w:p w14:paraId="7B0E8AD9" w14:textId="6B8D891A" w:rsidR="00B53F19" w:rsidRDefault="00277A2F">
      <w:pPr>
        <w:numPr>
          <w:ilvl w:val="0"/>
          <w:numId w:val="1"/>
        </w:numPr>
        <w:ind w:left="360"/>
        <w:rPr>
          <w:b/>
        </w:rPr>
      </w:pPr>
      <w:r>
        <w:rPr>
          <w:b/>
        </w:rPr>
        <w:t>Finance Committee Report</w:t>
      </w:r>
      <w:r>
        <w:rPr>
          <w:b/>
        </w:rPr>
        <w:tab/>
      </w:r>
      <w:r>
        <w:rPr>
          <w:b/>
        </w:rPr>
        <w:tab/>
      </w:r>
      <w:r>
        <w:rPr>
          <w:b/>
        </w:rPr>
        <w:tab/>
      </w:r>
      <w:r>
        <w:rPr>
          <w:b/>
        </w:rPr>
        <w:tab/>
      </w:r>
      <w:r>
        <w:rPr>
          <w:b/>
        </w:rPr>
        <w:tab/>
      </w:r>
      <w:r>
        <w:rPr>
          <w:b/>
        </w:rPr>
        <w:tab/>
      </w:r>
      <w:r>
        <w:rPr>
          <w:b/>
        </w:rPr>
        <w:tab/>
        <w:t>Inform</w:t>
      </w:r>
    </w:p>
    <w:p w14:paraId="607AD1F0" w14:textId="77777777" w:rsidR="003E6DBD" w:rsidRDefault="003E6DBD" w:rsidP="003E6DBD">
      <w:pPr>
        <w:ind w:left="360"/>
        <w:rPr>
          <w:b/>
        </w:rPr>
      </w:pPr>
    </w:p>
    <w:p w14:paraId="77F1B02C" w14:textId="1525A6C0" w:rsidR="00B53F19" w:rsidRDefault="00277A2F">
      <w:pPr>
        <w:numPr>
          <w:ilvl w:val="0"/>
          <w:numId w:val="1"/>
        </w:numPr>
        <w:ind w:left="360"/>
        <w:rPr>
          <w:b/>
        </w:rPr>
      </w:pPr>
      <w:r>
        <w:rPr>
          <w:b/>
        </w:rPr>
        <w:t>New Business</w:t>
      </w:r>
    </w:p>
    <w:p w14:paraId="0E00863E" w14:textId="4E836C62" w:rsidR="00B53F19" w:rsidRDefault="00277A2F">
      <w:pPr>
        <w:numPr>
          <w:ilvl w:val="1"/>
          <w:numId w:val="1"/>
        </w:numPr>
        <w:rPr>
          <w:b/>
        </w:rPr>
      </w:pPr>
      <w:r>
        <w:rPr>
          <w:b/>
        </w:rPr>
        <w:t>KTP</w:t>
      </w:r>
      <w:r>
        <w:rPr>
          <w:b/>
        </w:rPr>
        <w:tab/>
      </w:r>
      <w:r>
        <w:rPr>
          <w:b/>
        </w:rPr>
        <w:tab/>
      </w:r>
      <w:r w:rsidR="004C2A24">
        <w:rPr>
          <w:b/>
        </w:rPr>
        <w:tab/>
      </w:r>
      <w:r>
        <w:rPr>
          <w:b/>
        </w:rPr>
        <w:tab/>
      </w:r>
      <w:r>
        <w:rPr>
          <w:b/>
        </w:rPr>
        <w:tab/>
      </w:r>
      <w:r>
        <w:rPr>
          <w:b/>
        </w:rPr>
        <w:tab/>
      </w:r>
      <w:r>
        <w:rPr>
          <w:b/>
        </w:rPr>
        <w:tab/>
      </w:r>
      <w:r>
        <w:rPr>
          <w:b/>
        </w:rPr>
        <w:tab/>
      </w:r>
      <w:r>
        <w:rPr>
          <w:b/>
        </w:rPr>
        <w:tab/>
        <w:t>Act</w:t>
      </w:r>
    </w:p>
    <w:p w14:paraId="48E202EC" w14:textId="38F5EBDB" w:rsidR="004C2A24" w:rsidRDefault="004C2A24" w:rsidP="004C2A24">
      <w:pPr>
        <w:ind w:left="1440"/>
        <w:rPr>
          <w:b/>
          <w:color w:val="FF0000"/>
        </w:rPr>
      </w:pPr>
      <w:r>
        <w:rPr>
          <w:b/>
          <w:color w:val="FF0000"/>
        </w:rPr>
        <w:t>Set for March 9</w:t>
      </w:r>
      <w:r>
        <w:rPr>
          <w:b/>
          <w:color w:val="FF0000"/>
          <w:vertAlign w:val="superscript"/>
        </w:rPr>
        <w:t xml:space="preserve">, </w:t>
      </w:r>
      <w:r>
        <w:rPr>
          <w:b/>
          <w:color w:val="FF0000"/>
        </w:rPr>
        <w:t>2023</w:t>
      </w:r>
    </w:p>
    <w:p w14:paraId="19EC5A9C" w14:textId="15AF5BF4" w:rsidR="004C2A24" w:rsidRPr="004C2A24" w:rsidRDefault="004C2A24" w:rsidP="004C2A24">
      <w:pPr>
        <w:ind w:left="1440"/>
        <w:rPr>
          <w:b/>
          <w:color w:val="FF0000"/>
        </w:rPr>
      </w:pPr>
      <w:r w:rsidRPr="004C2A24">
        <w:rPr>
          <w:b/>
          <w:color w:val="FF0000"/>
        </w:rPr>
        <w:t>John F. motions to approve, Jen P. second</w:t>
      </w:r>
      <w:r w:rsidR="00277A2F">
        <w:rPr>
          <w:b/>
          <w:color w:val="FF0000"/>
        </w:rPr>
        <w:t>s</w:t>
      </w:r>
    </w:p>
    <w:p w14:paraId="29D59B77" w14:textId="7BA55403" w:rsidR="004C2A24" w:rsidRPr="004C2A24" w:rsidRDefault="004C2A24" w:rsidP="004C2A24">
      <w:pPr>
        <w:ind w:left="1440"/>
        <w:rPr>
          <w:b/>
          <w:color w:val="FF0000"/>
        </w:rPr>
      </w:pPr>
      <w:r w:rsidRPr="004C2A24">
        <w:rPr>
          <w:b/>
          <w:color w:val="FF0000"/>
        </w:rPr>
        <w:t>The motion was unanimously approved by the board.</w:t>
      </w:r>
    </w:p>
    <w:p w14:paraId="452AAE8C" w14:textId="77777777" w:rsidR="00B53F19" w:rsidRDefault="00277A2F">
      <w:pPr>
        <w:numPr>
          <w:ilvl w:val="1"/>
          <w:numId w:val="1"/>
        </w:numPr>
        <w:rPr>
          <w:b/>
        </w:rPr>
      </w:pPr>
      <w:r>
        <w:rPr>
          <w:b/>
        </w:rPr>
        <w:t>Development Update</w:t>
      </w:r>
      <w:r>
        <w:rPr>
          <w:b/>
        </w:rPr>
        <w:tab/>
      </w:r>
      <w:r>
        <w:rPr>
          <w:b/>
        </w:rPr>
        <w:tab/>
      </w:r>
      <w:r>
        <w:rPr>
          <w:b/>
        </w:rPr>
        <w:tab/>
      </w:r>
      <w:r>
        <w:rPr>
          <w:b/>
        </w:rPr>
        <w:tab/>
      </w:r>
      <w:r>
        <w:rPr>
          <w:b/>
        </w:rPr>
        <w:tab/>
      </w:r>
      <w:r>
        <w:rPr>
          <w:b/>
        </w:rPr>
        <w:tab/>
      </w:r>
      <w:r>
        <w:rPr>
          <w:b/>
        </w:rPr>
        <w:tab/>
        <w:t>Inform</w:t>
      </w:r>
    </w:p>
    <w:p w14:paraId="11770947" w14:textId="77777777" w:rsidR="00B53F19" w:rsidRDefault="00277A2F">
      <w:pPr>
        <w:numPr>
          <w:ilvl w:val="1"/>
          <w:numId w:val="1"/>
        </w:numPr>
        <w:rPr>
          <w:b/>
        </w:rPr>
      </w:pPr>
      <w:r>
        <w:rPr>
          <w:b/>
        </w:rPr>
        <w:t>Specialty Provider Day at Pattison’s</w:t>
      </w:r>
      <w:r>
        <w:rPr>
          <w:b/>
        </w:rPr>
        <w:tab/>
      </w:r>
      <w:r>
        <w:rPr>
          <w:b/>
        </w:rPr>
        <w:tab/>
      </w:r>
      <w:r>
        <w:rPr>
          <w:b/>
        </w:rPr>
        <w:tab/>
      </w:r>
      <w:r>
        <w:rPr>
          <w:b/>
        </w:rPr>
        <w:tab/>
      </w:r>
      <w:r>
        <w:rPr>
          <w:b/>
        </w:rPr>
        <w:tab/>
        <w:t>Inform</w:t>
      </w:r>
    </w:p>
    <w:p w14:paraId="1EABA929" w14:textId="77777777" w:rsidR="00B53F19" w:rsidRDefault="00277A2F">
      <w:pPr>
        <w:numPr>
          <w:ilvl w:val="1"/>
          <w:numId w:val="1"/>
        </w:numPr>
        <w:rPr>
          <w:b/>
        </w:rPr>
      </w:pPr>
      <w:r>
        <w:rPr>
          <w:b/>
        </w:rPr>
        <w:t>Pre-K Program Launch</w:t>
      </w:r>
      <w:r>
        <w:rPr>
          <w:b/>
        </w:rPr>
        <w:tab/>
      </w:r>
      <w:r>
        <w:rPr>
          <w:b/>
        </w:rPr>
        <w:tab/>
      </w:r>
      <w:r>
        <w:rPr>
          <w:b/>
        </w:rPr>
        <w:tab/>
      </w:r>
      <w:r>
        <w:rPr>
          <w:b/>
        </w:rPr>
        <w:tab/>
      </w:r>
      <w:r>
        <w:rPr>
          <w:b/>
        </w:rPr>
        <w:tab/>
      </w:r>
      <w:r>
        <w:rPr>
          <w:b/>
        </w:rPr>
        <w:tab/>
        <w:t>Inform</w:t>
      </w:r>
      <w:r>
        <w:rPr>
          <w:b/>
        </w:rPr>
        <w:tab/>
      </w:r>
    </w:p>
    <w:p w14:paraId="1AEBF1C8" w14:textId="77777777" w:rsidR="003E6DBD" w:rsidRDefault="003E6DBD" w:rsidP="003E6DBD">
      <w:pPr>
        <w:ind w:left="360"/>
        <w:rPr>
          <w:b/>
        </w:rPr>
      </w:pPr>
    </w:p>
    <w:p w14:paraId="3A853E7F" w14:textId="62D4DB3F" w:rsidR="00B53F19" w:rsidRDefault="00277A2F">
      <w:pPr>
        <w:numPr>
          <w:ilvl w:val="0"/>
          <w:numId w:val="1"/>
        </w:numPr>
        <w:ind w:left="360"/>
        <w:rPr>
          <w:b/>
        </w:rPr>
      </w:pPr>
      <w:r>
        <w:rPr>
          <w:b/>
        </w:rPr>
        <w:t>Adjournment</w:t>
      </w:r>
      <w:r>
        <w:rPr>
          <w:b/>
        </w:rPr>
        <w:tab/>
      </w:r>
      <w:r>
        <w:rPr>
          <w:b/>
        </w:rPr>
        <w:tab/>
      </w:r>
      <w:r>
        <w:rPr>
          <w:b/>
        </w:rPr>
        <w:tab/>
      </w:r>
      <w:r>
        <w:rPr>
          <w:b/>
        </w:rPr>
        <w:tab/>
      </w:r>
      <w:r>
        <w:rPr>
          <w:b/>
        </w:rPr>
        <w:tab/>
      </w:r>
      <w:r>
        <w:rPr>
          <w:b/>
        </w:rPr>
        <w:tab/>
      </w:r>
      <w:r>
        <w:rPr>
          <w:b/>
        </w:rPr>
        <w:tab/>
      </w:r>
      <w:r>
        <w:rPr>
          <w:b/>
        </w:rPr>
        <w:tab/>
      </w:r>
      <w:r>
        <w:rPr>
          <w:b/>
        </w:rPr>
        <w:tab/>
        <w:t>Act</w:t>
      </w:r>
    </w:p>
    <w:p w14:paraId="24BB553F" w14:textId="5D79AEE9" w:rsidR="00B53F19" w:rsidRDefault="004C2A24" w:rsidP="004C2A24">
      <w:pPr>
        <w:ind w:left="360"/>
        <w:rPr>
          <w:b/>
          <w:color w:val="FF0000"/>
        </w:rPr>
      </w:pPr>
      <w:r>
        <w:rPr>
          <w:b/>
          <w:color w:val="FF0000"/>
        </w:rPr>
        <w:t>5:37 pm; Eric W. motions to approve, John F. seconds</w:t>
      </w:r>
    </w:p>
    <w:p w14:paraId="01ED8A48" w14:textId="77777777" w:rsidR="004C2A24" w:rsidRPr="004C2A24" w:rsidRDefault="004C2A24" w:rsidP="004C2A24">
      <w:pPr>
        <w:ind w:firstLine="360"/>
        <w:rPr>
          <w:b/>
          <w:color w:val="FF0000"/>
        </w:rPr>
      </w:pPr>
      <w:r w:rsidRPr="004C2A24">
        <w:rPr>
          <w:b/>
          <w:color w:val="FF0000"/>
        </w:rPr>
        <w:t>The motion was unanimously approved by the board.</w:t>
      </w:r>
    </w:p>
    <w:p w14:paraId="1E6E20D0" w14:textId="77777777" w:rsidR="004C2A24" w:rsidRDefault="004C2A24" w:rsidP="004C2A24">
      <w:pPr>
        <w:ind w:left="360"/>
        <w:rPr>
          <w:b/>
          <w:color w:val="FF0000"/>
        </w:rPr>
      </w:pPr>
    </w:p>
    <w:p w14:paraId="41C213D3" w14:textId="77777777" w:rsidR="00B53F19" w:rsidRDefault="00B53F19">
      <w:pPr>
        <w:rPr>
          <w:b/>
        </w:rPr>
      </w:pPr>
    </w:p>
    <w:p w14:paraId="4D7F597F" w14:textId="77777777" w:rsidR="00B53F19" w:rsidRDefault="00B53F19">
      <w:pPr>
        <w:rPr>
          <w:b/>
        </w:rPr>
      </w:pPr>
    </w:p>
    <w:p w14:paraId="6A3B44C8" w14:textId="77777777" w:rsidR="00B53F19" w:rsidRDefault="00277A2F">
      <w:pPr>
        <w:rPr>
          <w:b/>
        </w:rPr>
      </w:pPr>
      <w:r>
        <w:rPr>
          <w:b/>
        </w:rPr>
        <w:t>BOARD MEETING GUEST &amp; PUBLIC COMMENTS POLICY</w:t>
      </w:r>
    </w:p>
    <w:p w14:paraId="7ECAA30A" w14:textId="77777777" w:rsidR="00B53F19" w:rsidRDefault="00277A2F">
      <w:r>
        <w:t xml:space="preserve">Pattison’s Academy Board Meetings are open to the public. Public comments are accepted at the start of each Board Meeting. Comments are limited to one minute per person. Anyone interested in sharing public comments must notify Board Secretary Matt Walton at </w:t>
      </w:r>
      <w:hyperlink r:id="rId9">
        <w:r>
          <w:rPr>
            <w:color w:val="1155CC"/>
            <w:u w:val="single"/>
          </w:rPr>
          <w:t>waltonmj21@gmail.com</w:t>
        </w:r>
      </w:hyperlink>
      <w:r>
        <w:t xml:space="preserve"> before the meeting.</w:t>
      </w:r>
    </w:p>
    <w:p w14:paraId="3EDDB689" w14:textId="77777777" w:rsidR="00B53F19" w:rsidRDefault="00B53F19">
      <w:pPr>
        <w:rPr>
          <w:b/>
        </w:rPr>
      </w:pPr>
    </w:p>
    <w:p w14:paraId="5AB08201" w14:textId="77777777" w:rsidR="00B53F19" w:rsidRDefault="00B53F19">
      <w:pPr>
        <w:rPr>
          <w:rFonts w:ascii="Times New Roman" w:eastAsia="Times New Roman" w:hAnsi="Times New Roman" w:cs="Times New Roman"/>
        </w:rPr>
      </w:pPr>
    </w:p>
    <w:tbl>
      <w:tblPr>
        <w:tblStyle w:val="a"/>
        <w:tblpPr w:leftFromText="180" w:rightFromText="180" w:topFromText="180" w:bottomFromText="180" w:vertAnchor="text" w:tblpX="59"/>
        <w:tblW w:w="9501" w:type="dxa"/>
        <w:tblLayout w:type="fixed"/>
        <w:tblLook w:val="0400" w:firstRow="0" w:lastRow="0" w:firstColumn="0" w:lastColumn="0" w:noHBand="0" w:noVBand="1"/>
      </w:tblPr>
      <w:tblGrid>
        <w:gridCol w:w="2631"/>
        <w:gridCol w:w="1155"/>
        <w:gridCol w:w="1155"/>
        <w:gridCol w:w="2280"/>
        <w:gridCol w:w="2280"/>
      </w:tblGrid>
      <w:tr w:rsidR="00B53F19" w14:paraId="6D62436C" w14:textId="77777777">
        <w:tc>
          <w:tcPr>
            <w:tcW w:w="2631" w:type="dxa"/>
            <w:tcBorders>
              <w:top w:val="single" w:sz="4" w:space="0" w:color="000000"/>
              <w:left w:val="single" w:sz="4" w:space="0" w:color="000000"/>
              <w:bottom w:val="single" w:sz="4" w:space="0" w:color="000000"/>
              <w:right w:val="single" w:sz="4" w:space="0" w:color="000000"/>
            </w:tcBorders>
            <w:shd w:val="clear" w:color="auto" w:fill="BCD5ED"/>
            <w:tcMar>
              <w:top w:w="15" w:type="dxa"/>
              <w:left w:w="15" w:type="dxa"/>
              <w:bottom w:w="15" w:type="dxa"/>
              <w:right w:w="15" w:type="dxa"/>
            </w:tcMar>
          </w:tcPr>
          <w:p w14:paraId="40785135" w14:textId="77777777" w:rsidR="00B53F19" w:rsidRDefault="00277A2F">
            <w:pPr>
              <w:rPr>
                <w:b/>
              </w:rPr>
            </w:pPr>
            <w:r>
              <w:rPr>
                <w:b/>
              </w:rPr>
              <w:t>BOARD OF DIRECTORS:</w:t>
            </w:r>
          </w:p>
        </w:tc>
        <w:tc>
          <w:tcPr>
            <w:tcW w:w="1155" w:type="dxa"/>
            <w:tcBorders>
              <w:top w:val="single" w:sz="4" w:space="0" w:color="000000"/>
              <w:left w:val="single" w:sz="4" w:space="0" w:color="000000"/>
              <w:bottom w:val="single" w:sz="4" w:space="0" w:color="000000"/>
              <w:right w:val="single" w:sz="4" w:space="0" w:color="000000"/>
            </w:tcBorders>
            <w:shd w:val="clear" w:color="auto" w:fill="BCD5ED"/>
            <w:tcMar>
              <w:top w:w="15" w:type="dxa"/>
              <w:left w:w="15" w:type="dxa"/>
              <w:bottom w:w="15" w:type="dxa"/>
              <w:right w:w="15" w:type="dxa"/>
            </w:tcMar>
          </w:tcPr>
          <w:p w14:paraId="62D026DC" w14:textId="77777777" w:rsidR="00B53F19" w:rsidRDefault="00277A2F">
            <w:pPr>
              <w:jc w:val="center"/>
              <w:rPr>
                <w:b/>
              </w:rPr>
            </w:pPr>
            <w:r>
              <w:rPr>
                <w:b/>
              </w:rPr>
              <w:t>PRESENT</w:t>
            </w:r>
          </w:p>
        </w:tc>
        <w:tc>
          <w:tcPr>
            <w:tcW w:w="1155" w:type="dxa"/>
            <w:tcBorders>
              <w:top w:val="single" w:sz="4" w:space="0" w:color="000000"/>
              <w:left w:val="single" w:sz="4" w:space="0" w:color="000000"/>
              <w:bottom w:val="single" w:sz="4" w:space="0" w:color="000000"/>
              <w:right w:val="single" w:sz="4" w:space="0" w:color="000000"/>
            </w:tcBorders>
            <w:shd w:val="clear" w:color="auto" w:fill="BCD5ED"/>
            <w:tcMar>
              <w:top w:w="15" w:type="dxa"/>
              <w:left w:w="15" w:type="dxa"/>
              <w:bottom w:w="15" w:type="dxa"/>
              <w:right w:w="15" w:type="dxa"/>
            </w:tcMar>
          </w:tcPr>
          <w:p w14:paraId="666FA022" w14:textId="77777777" w:rsidR="00B53F19" w:rsidRDefault="00277A2F">
            <w:pPr>
              <w:jc w:val="center"/>
              <w:rPr>
                <w:b/>
              </w:rPr>
            </w:pPr>
            <w:r>
              <w:rPr>
                <w:b/>
              </w:rPr>
              <w:t>ABSENT</w:t>
            </w:r>
          </w:p>
        </w:tc>
        <w:tc>
          <w:tcPr>
            <w:tcW w:w="2280" w:type="dxa"/>
            <w:tcBorders>
              <w:top w:val="single" w:sz="4" w:space="0" w:color="000000"/>
              <w:left w:val="single" w:sz="4" w:space="0" w:color="000000"/>
              <w:bottom w:val="single" w:sz="4" w:space="0" w:color="000000"/>
              <w:right w:val="single" w:sz="4" w:space="0" w:color="000000"/>
            </w:tcBorders>
            <w:shd w:val="clear" w:color="auto" w:fill="BCD5ED"/>
            <w:tcMar>
              <w:top w:w="15" w:type="dxa"/>
              <w:left w:w="15" w:type="dxa"/>
              <w:bottom w:w="15" w:type="dxa"/>
              <w:right w:w="15" w:type="dxa"/>
            </w:tcMar>
          </w:tcPr>
          <w:p w14:paraId="635F2CDD" w14:textId="77777777" w:rsidR="00B53F19" w:rsidRDefault="00277A2F">
            <w:pPr>
              <w:jc w:val="center"/>
              <w:rPr>
                <w:b/>
              </w:rPr>
            </w:pPr>
            <w:r>
              <w:rPr>
                <w:b/>
              </w:rPr>
              <w:t>FISCAL YEAR 2023-24 ATTENDANCE</w:t>
            </w:r>
          </w:p>
        </w:tc>
        <w:tc>
          <w:tcPr>
            <w:tcW w:w="2280" w:type="dxa"/>
            <w:tcBorders>
              <w:top w:val="single" w:sz="4" w:space="0" w:color="000000"/>
              <w:left w:val="single" w:sz="4" w:space="0" w:color="000000"/>
              <w:bottom w:val="single" w:sz="4" w:space="0" w:color="000000"/>
              <w:right w:val="single" w:sz="4" w:space="0" w:color="000000"/>
            </w:tcBorders>
            <w:shd w:val="clear" w:color="auto" w:fill="BCD5ED"/>
            <w:tcMar>
              <w:top w:w="15" w:type="dxa"/>
              <w:left w:w="15" w:type="dxa"/>
              <w:bottom w:w="15" w:type="dxa"/>
              <w:right w:w="15" w:type="dxa"/>
            </w:tcMar>
          </w:tcPr>
          <w:p w14:paraId="5549056E" w14:textId="77777777" w:rsidR="00B53F19" w:rsidRDefault="00277A2F">
            <w:pPr>
              <w:jc w:val="center"/>
              <w:rPr>
                <w:b/>
              </w:rPr>
            </w:pPr>
            <w:r>
              <w:rPr>
                <w:b/>
              </w:rPr>
              <w:t>TERM EXPIRATION DATE</w:t>
            </w:r>
          </w:p>
        </w:tc>
      </w:tr>
      <w:tr w:rsidR="00B53F19" w14:paraId="4AB36D78" w14:textId="77777777">
        <w:trPr>
          <w:trHeight w:val="502"/>
        </w:trPr>
        <w:tc>
          <w:tcPr>
            <w:tcW w:w="26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DC166BD" w14:textId="77777777" w:rsidR="00B53F19" w:rsidRDefault="00277A2F">
            <w:r>
              <w:t>Carol Aust | Chair</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F8F5F11" w14:textId="7FB4C683" w:rsidR="00B53F19" w:rsidRDefault="004C2A24">
            <w:pPr>
              <w:jc w:val="center"/>
            </w:pPr>
            <w:r>
              <w:t>X</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A3ED323" w14:textId="77777777" w:rsidR="00B53F19" w:rsidRDefault="00B53F19"/>
        </w:tc>
        <w:tc>
          <w:tcPr>
            <w:tcW w:w="22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736B5E3" w14:textId="77777777" w:rsidR="00B53F19" w:rsidRDefault="00277A2F">
            <w:pPr>
              <w:jc w:val="center"/>
            </w:pPr>
            <w:r>
              <w:t>1/1</w:t>
            </w:r>
          </w:p>
        </w:tc>
        <w:tc>
          <w:tcPr>
            <w:tcW w:w="22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8ECACF2" w14:textId="77777777" w:rsidR="00B53F19" w:rsidRDefault="00277A2F">
            <w:pPr>
              <w:jc w:val="center"/>
            </w:pPr>
            <w:r>
              <w:t>06/30/2024</w:t>
            </w:r>
          </w:p>
        </w:tc>
      </w:tr>
      <w:tr w:rsidR="00B53F19" w14:paraId="5AEDAAB3" w14:textId="77777777">
        <w:trPr>
          <w:trHeight w:val="502"/>
        </w:trPr>
        <w:tc>
          <w:tcPr>
            <w:tcW w:w="26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07B7F37" w14:textId="77777777" w:rsidR="00B53F19" w:rsidRDefault="00277A2F">
            <w:r>
              <w:t>Scott Benjamin| Vice-Chair</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CCC4D06" w14:textId="77777777" w:rsidR="00B53F19" w:rsidRDefault="00B53F19">
            <w:pPr>
              <w:jc w:val="cente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4B3DC89" w14:textId="55309EDA" w:rsidR="00B53F19" w:rsidRDefault="004C2A24">
            <w:pPr>
              <w:jc w:val="center"/>
            </w:pPr>
            <w:r>
              <w:t>X</w:t>
            </w:r>
          </w:p>
        </w:tc>
        <w:tc>
          <w:tcPr>
            <w:tcW w:w="22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3204943" w14:textId="77777777" w:rsidR="00B53F19" w:rsidRDefault="00277A2F">
            <w:pPr>
              <w:jc w:val="center"/>
            </w:pPr>
            <w:r>
              <w:t>1/1</w:t>
            </w:r>
          </w:p>
        </w:tc>
        <w:tc>
          <w:tcPr>
            <w:tcW w:w="22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8A772D8" w14:textId="77777777" w:rsidR="00B53F19" w:rsidRDefault="00277A2F">
            <w:pPr>
              <w:jc w:val="center"/>
            </w:pPr>
            <w:r>
              <w:t>06/30/2025</w:t>
            </w:r>
          </w:p>
        </w:tc>
      </w:tr>
      <w:tr w:rsidR="00B53F19" w14:paraId="41072343" w14:textId="77777777">
        <w:trPr>
          <w:trHeight w:val="502"/>
        </w:trPr>
        <w:tc>
          <w:tcPr>
            <w:tcW w:w="26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ABA73E2" w14:textId="77777777" w:rsidR="00B53F19" w:rsidRDefault="00277A2F">
            <w:r>
              <w:t>Erik Wickstrom | Treasurer</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DFCA3A9" w14:textId="454AF66C" w:rsidR="00B53F19" w:rsidRDefault="004C2A24">
            <w:pPr>
              <w:jc w:val="center"/>
            </w:pPr>
            <w:r>
              <w:t>X</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1F35DB" w14:textId="77777777" w:rsidR="00B53F19" w:rsidRDefault="00B53F19">
            <w:pPr>
              <w:jc w:val="center"/>
            </w:pPr>
          </w:p>
        </w:tc>
        <w:tc>
          <w:tcPr>
            <w:tcW w:w="22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861D386" w14:textId="77777777" w:rsidR="00B53F19" w:rsidRDefault="00277A2F">
            <w:pPr>
              <w:jc w:val="center"/>
            </w:pPr>
            <w:r>
              <w:t>1/1</w:t>
            </w:r>
          </w:p>
        </w:tc>
        <w:tc>
          <w:tcPr>
            <w:tcW w:w="22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BFC81AA" w14:textId="77777777" w:rsidR="00B53F19" w:rsidRDefault="00277A2F">
            <w:pPr>
              <w:jc w:val="center"/>
            </w:pPr>
            <w:r>
              <w:t>06/30/2024</w:t>
            </w:r>
          </w:p>
        </w:tc>
      </w:tr>
      <w:tr w:rsidR="00B53F19" w14:paraId="74127BB1" w14:textId="77777777">
        <w:trPr>
          <w:trHeight w:val="502"/>
        </w:trPr>
        <w:tc>
          <w:tcPr>
            <w:tcW w:w="26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9E08646" w14:textId="77777777" w:rsidR="00B53F19" w:rsidRDefault="00277A2F">
            <w:r>
              <w:t>Matt Walton | Secretary</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58C0977" w14:textId="67DC7648" w:rsidR="00B53F19" w:rsidRDefault="004C2A24">
            <w:pPr>
              <w:jc w:val="center"/>
            </w:pPr>
            <w:r>
              <w:t>X</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853F27F" w14:textId="77777777" w:rsidR="00B53F19" w:rsidRDefault="00B53F19"/>
        </w:tc>
        <w:tc>
          <w:tcPr>
            <w:tcW w:w="22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8ACAED" w14:textId="77777777" w:rsidR="00B53F19" w:rsidRDefault="00277A2F">
            <w:pPr>
              <w:jc w:val="center"/>
            </w:pPr>
            <w:r>
              <w:t>1/1</w:t>
            </w:r>
          </w:p>
        </w:tc>
        <w:tc>
          <w:tcPr>
            <w:tcW w:w="22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297C94D" w14:textId="77777777" w:rsidR="00B53F19" w:rsidRDefault="00277A2F">
            <w:pPr>
              <w:jc w:val="center"/>
            </w:pPr>
            <w:r>
              <w:t>06/30/2024</w:t>
            </w:r>
          </w:p>
        </w:tc>
      </w:tr>
      <w:tr w:rsidR="00B53F19" w14:paraId="53456B7B" w14:textId="77777777">
        <w:trPr>
          <w:trHeight w:val="502"/>
        </w:trPr>
        <w:tc>
          <w:tcPr>
            <w:tcW w:w="26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42024A6" w14:textId="77777777" w:rsidR="00B53F19" w:rsidRDefault="00277A2F">
            <w:r>
              <w:t>Jennifer Perdue| Member</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02AA4A2" w14:textId="0FB29B53" w:rsidR="00B53F19" w:rsidRDefault="004C2A24">
            <w:pPr>
              <w:jc w:val="center"/>
            </w:pPr>
            <w:r>
              <w:t>X</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EFABAC2" w14:textId="77777777" w:rsidR="00B53F19" w:rsidRDefault="00B53F19"/>
        </w:tc>
        <w:tc>
          <w:tcPr>
            <w:tcW w:w="22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3DB917F" w14:textId="77777777" w:rsidR="00B53F19" w:rsidRDefault="00277A2F">
            <w:pPr>
              <w:jc w:val="center"/>
            </w:pPr>
            <w:r>
              <w:t>1/1</w:t>
            </w:r>
          </w:p>
        </w:tc>
        <w:tc>
          <w:tcPr>
            <w:tcW w:w="22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96999FE" w14:textId="77777777" w:rsidR="00B53F19" w:rsidRDefault="00277A2F">
            <w:pPr>
              <w:jc w:val="center"/>
            </w:pPr>
            <w:r>
              <w:t>06/30/2025</w:t>
            </w:r>
          </w:p>
        </w:tc>
      </w:tr>
      <w:tr w:rsidR="00B53F19" w14:paraId="73B87089" w14:textId="77777777">
        <w:trPr>
          <w:trHeight w:val="502"/>
        </w:trPr>
        <w:tc>
          <w:tcPr>
            <w:tcW w:w="26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9392F18" w14:textId="77777777" w:rsidR="00B53F19" w:rsidRDefault="00277A2F">
            <w:r>
              <w:t>John Foreman| Member</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1D0644B" w14:textId="51FD7998" w:rsidR="00B53F19" w:rsidRDefault="004C2A24">
            <w:pPr>
              <w:jc w:val="center"/>
            </w:pPr>
            <w:r>
              <w:t>X</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2A44A0C" w14:textId="77777777" w:rsidR="00B53F19" w:rsidRDefault="00B53F19"/>
        </w:tc>
        <w:tc>
          <w:tcPr>
            <w:tcW w:w="22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3B955B2" w14:textId="77777777" w:rsidR="00B53F19" w:rsidRDefault="00277A2F">
            <w:pPr>
              <w:jc w:val="center"/>
            </w:pPr>
            <w:r>
              <w:t>1/1</w:t>
            </w:r>
          </w:p>
        </w:tc>
        <w:tc>
          <w:tcPr>
            <w:tcW w:w="22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819755E" w14:textId="77777777" w:rsidR="00B53F19" w:rsidRDefault="00277A2F">
            <w:pPr>
              <w:jc w:val="center"/>
            </w:pPr>
            <w:r>
              <w:t>06/30/2024</w:t>
            </w:r>
          </w:p>
        </w:tc>
      </w:tr>
      <w:tr w:rsidR="00B53F19" w14:paraId="41982007" w14:textId="77777777">
        <w:trPr>
          <w:trHeight w:val="502"/>
        </w:trPr>
        <w:tc>
          <w:tcPr>
            <w:tcW w:w="26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5C22C5D" w14:textId="77777777" w:rsidR="00B53F19" w:rsidRDefault="00277A2F">
            <w:r>
              <w:t>Karina Garrison | Member</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52C912E" w14:textId="042EB023" w:rsidR="00B53F19" w:rsidRDefault="004C2A24" w:rsidP="004C2A24">
            <w:pPr>
              <w:jc w:val="center"/>
            </w:pPr>
            <w:r>
              <w:t>X</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CA3754" w14:textId="77777777" w:rsidR="00B53F19" w:rsidRDefault="00B53F19">
            <w:pPr>
              <w:jc w:val="center"/>
            </w:pPr>
          </w:p>
        </w:tc>
        <w:tc>
          <w:tcPr>
            <w:tcW w:w="22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DB94C08" w14:textId="77777777" w:rsidR="00B53F19" w:rsidRDefault="00277A2F">
            <w:pPr>
              <w:jc w:val="center"/>
            </w:pPr>
            <w:r>
              <w:t>1/1</w:t>
            </w:r>
          </w:p>
        </w:tc>
        <w:tc>
          <w:tcPr>
            <w:tcW w:w="22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8A6C9CA" w14:textId="77777777" w:rsidR="00B53F19" w:rsidRDefault="00277A2F">
            <w:pPr>
              <w:jc w:val="center"/>
            </w:pPr>
            <w:r>
              <w:t>07/31/2025</w:t>
            </w:r>
          </w:p>
        </w:tc>
      </w:tr>
      <w:tr w:rsidR="00B53F19" w14:paraId="022FD92B" w14:textId="77777777">
        <w:trPr>
          <w:trHeight w:val="502"/>
        </w:trPr>
        <w:tc>
          <w:tcPr>
            <w:tcW w:w="26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41177A0" w14:textId="77777777" w:rsidR="00B53F19" w:rsidRDefault="00277A2F">
            <w:r>
              <w:t>Laurie Sessa | Emeritus Member</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D26E8C1" w14:textId="0E27E21E" w:rsidR="00B53F19" w:rsidRDefault="004C2A24">
            <w:pPr>
              <w:jc w:val="center"/>
            </w:pPr>
            <w:r>
              <w:t>X</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8BBED5C" w14:textId="77777777" w:rsidR="00B53F19" w:rsidRDefault="00B53F19"/>
        </w:tc>
        <w:tc>
          <w:tcPr>
            <w:tcW w:w="22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C8DB391" w14:textId="77777777" w:rsidR="00B53F19" w:rsidRDefault="00277A2F">
            <w:pPr>
              <w:jc w:val="center"/>
            </w:pPr>
            <w:r>
              <w:t>1/1</w:t>
            </w:r>
          </w:p>
        </w:tc>
        <w:tc>
          <w:tcPr>
            <w:tcW w:w="22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32EB704" w14:textId="77777777" w:rsidR="00B53F19" w:rsidRDefault="00277A2F">
            <w:pPr>
              <w:jc w:val="center"/>
            </w:pPr>
            <w:r>
              <w:t>01/31/2024</w:t>
            </w:r>
          </w:p>
        </w:tc>
      </w:tr>
    </w:tbl>
    <w:p w14:paraId="00AAE964" w14:textId="77777777" w:rsidR="00B53F19" w:rsidRDefault="00B53F19">
      <w:pPr>
        <w:rPr>
          <w:b/>
          <w:sz w:val="18"/>
          <w:szCs w:val="18"/>
        </w:rPr>
      </w:pPr>
    </w:p>
    <w:p w14:paraId="37C85F99" w14:textId="77777777" w:rsidR="00B53F19" w:rsidRDefault="00277A2F">
      <w:pPr>
        <w:rPr>
          <w:sz w:val="18"/>
          <w:szCs w:val="18"/>
        </w:rPr>
      </w:pPr>
      <w:r>
        <w:rPr>
          <w:b/>
          <w:sz w:val="18"/>
          <w:szCs w:val="18"/>
        </w:rPr>
        <w:t>ATTENDANCE:</w:t>
      </w:r>
    </w:p>
    <w:p w14:paraId="1D0838E2" w14:textId="77777777" w:rsidR="00B53F19" w:rsidRDefault="00277A2F">
      <w:pPr>
        <w:rPr>
          <w:sz w:val="18"/>
          <w:szCs w:val="18"/>
        </w:rPr>
      </w:pPr>
      <w:r>
        <w:rPr>
          <w:sz w:val="18"/>
          <w:szCs w:val="18"/>
        </w:rPr>
        <w:t xml:space="preserve">Staff members: </w:t>
      </w:r>
    </w:p>
    <w:p w14:paraId="2E6BE875" w14:textId="120B01CA" w:rsidR="004C2A24" w:rsidRDefault="004C2A24">
      <w:pPr>
        <w:rPr>
          <w:sz w:val="18"/>
          <w:szCs w:val="18"/>
        </w:rPr>
      </w:pPr>
      <w:r>
        <w:rPr>
          <w:sz w:val="18"/>
          <w:szCs w:val="18"/>
        </w:rPr>
        <w:t>Whitney Merrick</w:t>
      </w:r>
    </w:p>
    <w:p w14:paraId="63AD0E15" w14:textId="4253462E" w:rsidR="004C2A24" w:rsidRDefault="004C2A24">
      <w:pPr>
        <w:rPr>
          <w:sz w:val="18"/>
          <w:szCs w:val="18"/>
        </w:rPr>
      </w:pPr>
      <w:r>
        <w:rPr>
          <w:sz w:val="18"/>
          <w:szCs w:val="18"/>
        </w:rPr>
        <w:t>Mason Duffy</w:t>
      </w:r>
    </w:p>
    <w:p w14:paraId="250B2BFF" w14:textId="27A0CE0B" w:rsidR="004C2A24" w:rsidRDefault="004C2A24">
      <w:pPr>
        <w:rPr>
          <w:sz w:val="18"/>
          <w:szCs w:val="18"/>
        </w:rPr>
      </w:pPr>
      <w:r>
        <w:rPr>
          <w:sz w:val="18"/>
          <w:szCs w:val="18"/>
        </w:rPr>
        <w:t>Collete Doe</w:t>
      </w:r>
    </w:p>
    <w:p w14:paraId="73BC80D0" w14:textId="69387D60" w:rsidR="004C2A24" w:rsidRDefault="004C2A24">
      <w:pPr>
        <w:rPr>
          <w:sz w:val="18"/>
          <w:szCs w:val="18"/>
        </w:rPr>
      </w:pPr>
      <w:r>
        <w:rPr>
          <w:sz w:val="18"/>
          <w:szCs w:val="18"/>
        </w:rPr>
        <w:t>Tyler Hendricks</w:t>
      </w:r>
    </w:p>
    <w:p w14:paraId="264F6FAE" w14:textId="13665E00" w:rsidR="004C2A24" w:rsidRDefault="004C2A24">
      <w:pPr>
        <w:rPr>
          <w:sz w:val="18"/>
          <w:szCs w:val="18"/>
        </w:rPr>
      </w:pPr>
      <w:r>
        <w:rPr>
          <w:sz w:val="18"/>
          <w:szCs w:val="18"/>
        </w:rPr>
        <w:t>Kait Crawley</w:t>
      </w:r>
    </w:p>
    <w:p w14:paraId="651BC7C9" w14:textId="10DEA0E9" w:rsidR="004C2A24" w:rsidRDefault="004C2A24">
      <w:pPr>
        <w:rPr>
          <w:sz w:val="18"/>
          <w:szCs w:val="18"/>
        </w:rPr>
      </w:pPr>
      <w:r>
        <w:rPr>
          <w:sz w:val="18"/>
          <w:szCs w:val="18"/>
        </w:rPr>
        <w:t>Laura Ganci</w:t>
      </w:r>
    </w:p>
    <w:p w14:paraId="5F7B07B2" w14:textId="77777777" w:rsidR="00B53F19" w:rsidRDefault="00277A2F">
      <w:pPr>
        <w:rPr>
          <w:sz w:val="18"/>
          <w:szCs w:val="18"/>
        </w:rPr>
      </w:pPr>
      <w:r>
        <w:rPr>
          <w:sz w:val="18"/>
          <w:szCs w:val="18"/>
        </w:rPr>
        <w:t xml:space="preserve">Other: </w:t>
      </w:r>
    </w:p>
    <w:p w14:paraId="3D648645" w14:textId="653B5D8C" w:rsidR="004C2A24" w:rsidRDefault="004C2A24">
      <w:pPr>
        <w:rPr>
          <w:sz w:val="18"/>
          <w:szCs w:val="18"/>
        </w:rPr>
      </w:pPr>
      <w:r>
        <w:rPr>
          <w:sz w:val="18"/>
          <w:szCs w:val="18"/>
        </w:rPr>
        <w:t>Jessica Rodriquez</w:t>
      </w:r>
    </w:p>
    <w:p w14:paraId="4CB9BEDD" w14:textId="07059C38" w:rsidR="00B53F19" w:rsidRPr="004C2A24" w:rsidRDefault="00B53F19" w:rsidP="004C2A24">
      <w:pPr>
        <w:rPr>
          <w:sz w:val="22"/>
          <w:szCs w:val="22"/>
        </w:rPr>
      </w:pPr>
      <w:bookmarkStart w:id="0" w:name="_cc5kiyhs2whb" w:colFirst="0" w:colLast="0"/>
      <w:bookmarkEnd w:id="0"/>
    </w:p>
    <w:sectPr w:rsidR="00B53F19" w:rsidRPr="004C2A24">
      <w:headerReference w:type="default" r:id="rId10"/>
      <w:footerReference w:type="default" r:id="rId11"/>
      <w:pgSz w:w="12240" w:h="15840"/>
      <w:pgMar w:top="144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4B5A0" w14:textId="77777777" w:rsidR="00C66A45" w:rsidRDefault="00C66A45">
      <w:r>
        <w:separator/>
      </w:r>
    </w:p>
  </w:endnote>
  <w:endnote w:type="continuationSeparator" w:id="0">
    <w:p w14:paraId="5B79BC94" w14:textId="77777777" w:rsidR="00C66A45" w:rsidRDefault="00C6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EE3D" w14:textId="77777777" w:rsidR="00B53F19" w:rsidRDefault="00B53F19">
    <w:pPr>
      <w:tabs>
        <w:tab w:val="center" w:pos="4680"/>
        <w:tab w:val="right" w:pos="9360"/>
      </w:tabs>
    </w:pPr>
    <w:bookmarkStart w:id="1" w:name="_gjdgxs" w:colFirst="0" w:colLast="0"/>
    <w:bookmarkEnd w:id="1"/>
  </w:p>
  <w:p w14:paraId="4CCC6E9B" w14:textId="77777777" w:rsidR="00B53F19" w:rsidRDefault="00B53F19">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FA011" w14:textId="77777777" w:rsidR="00C66A45" w:rsidRDefault="00C66A45">
      <w:r>
        <w:separator/>
      </w:r>
    </w:p>
  </w:footnote>
  <w:footnote w:type="continuationSeparator" w:id="0">
    <w:p w14:paraId="2AA49BB7" w14:textId="77777777" w:rsidR="00C66A45" w:rsidRDefault="00C66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10D4" w14:textId="77777777" w:rsidR="00B53F19" w:rsidRDefault="00277A2F">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3F54F100" wp14:editId="38AE7022">
          <wp:simplePos x="0" y="0"/>
          <wp:positionH relativeFrom="column">
            <wp:posOffset>-914399</wp:posOffset>
          </wp:positionH>
          <wp:positionV relativeFrom="paragraph">
            <wp:posOffset>-457199</wp:posOffset>
          </wp:positionV>
          <wp:extent cx="7772400" cy="2029968"/>
          <wp:effectExtent l="0" t="0" r="0" b="0"/>
          <wp:wrapTopAndBottom distT="0" distB="0"/>
          <wp:docPr id="1" name="image1.jpg" descr="../Working%20Design%20Files/0011-PAT-Pattison's-Letterhead-Design-header.jpg"/>
          <wp:cNvGraphicFramePr/>
          <a:graphic xmlns:a="http://schemas.openxmlformats.org/drawingml/2006/main">
            <a:graphicData uri="http://schemas.openxmlformats.org/drawingml/2006/picture">
              <pic:pic xmlns:pic="http://schemas.openxmlformats.org/drawingml/2006/picture">
                <pic:nvPicPr>
                  <pic:cNvPr id="0" name="image1.jpg" descr="../Working%20Design%20Files/0011-PAT-Pattison's-Letterhead-Design-header.jpg"/>
                  <pic:cNvPicPr preferRelativeResize="0"/>
                </pic:nvPicPr>
                <pic:blipFill>
                  <a:blip r:embed="rId1"/>
                  <a:srcRect/>
                  <a:stretch>
                    <a:fillRect/>
                  </a:stretch>
                </pic:blipFill>
                <pic:spPr>
                  <a:xfrm>
                    <a:off x="0" y="0"/>
                    <a:ext cx="7772400" cy="202996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B61B2"/>
    <w:multiLevelType w:val="multilevel"/>
    <w:tmpl w:val="4ECA0D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16cid:durableId="1956477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F19"/>
    <w:rsid w:val="0009438B"/>
    <w:rsid w:val="00277A2F"/>
    <w:rsid w:val="003E6DBD"/>
    <w:rsid w:val="004C2A24"/>
    <w:rsid w:val="0092430B"/>
    <w:rsid w:val="00B53F19"/>
    <w:rsid w:val="00C66A45"/>
    <w:rsid w:val="00E8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511F"/>
  <w15:docId w15:val="{45753D9D-E91C-E048-B249-52952BC4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oom.us/j/97211710109?pwd=czRDeVZpOFFuRXhHZTR6YXp5R2tBUT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om.us/j/97211710109?pwd=czRDeVZpOFFuRXhHZTR6YXp5R2tBUT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altonmj21@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Walton</dc:creator>
  <cp:lastModifiedBy>Laura Ganci</cp:lastModifiedBy>
  <cp:revision>2</cp:revision>
  <cp:lastPrinted>2023-09-18T21:35:00Z</cp:lastPrinted>
  <dcterms:created xsi:type="dcterms:W3CDTF">2023-10-11T20:05:00Z</dcterms:created>
  <dcterms:modified xsi:type="dcterms:W3CDTF">2023-10-11T20:05:00Z</dcterms:modified>
</cp:coreProperties>
</file>